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181F" w14:textId="29A81938" w:rsidR="00EB3734" w:rsidRDefault="00762B18">
      <w:pPr>
        <w:rPr>
          <w:b/>
          <w:bCs/>
          <w:sz w:val="28"/>
          <w:szCs w:val="28"/>
        </w:rPr>
      </w:pPr>
      <w:r w:rsidRPr="00762B18">
        <w:rPr>
          <w:b/>
          <w:bCs/>
          <w:sz w:val="28"/>
          <w:szCs w:val="28"/>
        </w:rPr>
        <w:t xml:space="preserve">NSF REU Supplement </w:t>
      </w:r>
      <w:r w:rsidR="007E319F">
        <w:rPr>
          <w:b/>
          <w:bCs/>
          <w:sz w:val="28"/>
          <w:szCs w:val="28"/>
        </w:rPr>
        <w:t xml:space="preserve">Application and Upload </w:t>
      </w:r>
      <w:r w:rsidRPr="00762B18">
        <w:rPr>
          <w:b/>
          <w:bCs/>
          <w:sz w:val="28"/>
          <w:szCs w:val="28"/>
        </w:rPr>
        <w:t>Instructions</w:t>
      </w:r>
    </w:p>
    <w:p w14:paraId="04F0468F" w14:textId="25373271" w:rsidR="004048E3" w:rsidRPr="00762B18" w:rsidRDefault="004048E3">
      <w:pPr>
        <w:rPr>
          <w:b/>
          <w:bCs/>
          <w:sz w:val="28"/>
          <w:szCs w:val="28"/>
        </w:rPr>
      </w:pPr>
      <w:hyperlink r:id="rId5" w:history="1">
        <w:r w:rsidRPr="004048E3">
          <w:rPr>
            <w:rStyle w:val="Hyperlink"/>
            <w:b/>
            <w:bCs/>
            <w:sz w:val="28"/>
            <w:szCs w:val="28"/>
          </w:rPr>
          <w:t>NSF 23-601</w:t>
        </w:r>
      </w:hyperlink>
    </w:p>
    <w:p w14:paraId="2CA09FAF" w14:textId="5777E4B8" w:rsidR="00762B18" w:rsidRDefault="00762B18" w:rsidP="00762B18">
      <w:pPr>
        <w:pStyle w:val="ListParagraph"/>
        <w:numPr>
          <w:ilvl w:val="0"/>
          <w:numId w:val="1"/>
        </w:numPr>
      </w:pPr>
      <w:r>
        <w:t xml:space="preserve">Contact your NSF award’s program officer before submission. They must know you are submitting a supplement application. If you want to add any travel or living expenses to the REU supplement, they need to approve this extra expense, as well as if you want to request beyond the </w:t>
      </w:r>
      <w:proofErr w:type="gramStart"/>
      <w:r>
        <w:t>two student</w:t>
      </w:r>
      <w:proofErr w:type="gramEnd"/>
      <w:r>
        <w:t xml:space="preserve"> </w:t>
      </w:r>
      <w:proofErr w:type="gramStart"/>
      <w:r>
        <w:t>cap</w:t>
      </w:r>
      <w:proofErr w:type="gramEnd"/>
      <w:r>
        <w:t xml:space="preserve">. </w:t>
      </w:r>
    </w:p>
    <w:p w14:paraId="429863AB" w14:textId="1D582892" w:rsidR="00762B18" w:rsidRDefault="00762B18" w:rsidP="00762B18">
      <w:pPr>
        <w:pStyle w:val="ListParagraph"/>
        <w:numPr>
          <w:ilvl w:val="0"/>
          <w:numId w:val="1"/>
        </w:numPr>
      </w:pPr>
      <w:r>
        <w:t xml:space="preserve">Utilize the NSF REU Supplement templates out of the CGI Hub, found on the Research Toolbox site. (These include the Summary of Proposed Work, Justification for Supplemental Funding, and Budget Justification). Each of these templates are formatted with headers, font, margins, and any statements that are required. Note: The Summary of Proposed Work is “as is” since it is only the header and the one-line required statement. </w:t>
      </w:r>
    </w:p>
    <w:p w14:paraId="10E63FF0" w14:textId="10E9155B" w:rsidR="00762B18" w:rsidRDefault="00762B18" w:rsidP="00762B18">
      <w:pPr>
        <w:pStyle w:val="ListParagraph"/>
        <w:numPr>
          <w:ilvl w:val="0"/>
          <w:numId w:val="1"/>
        </w:numPr>
      </w:pPr>
      <w:r>
        <w:t>To prepare your application in Research.gov:</w:t>
      </w:r>
    </w:p>
    <w:p w14:paraId="638BADD8" w14:textId="5CF652F5" w:rsidR="00762B18" w:rsidRDefault="00762B18" w:rsidP="00762B18">
      <w:pPr>
        <w:pStyle w:val="ListParagraph"/>
        <w:numPr>
          <w:ilvl w:val="1"/>
          <w:numId w:val="1"/>
        </w:numPr>
      </w:pPr>
      <w:r>
        <w:t>Choose “Supplemental Funding Requests” (found under “Awards &amp; Reporting”)</w:t>
      </w:r>
    </w:p>
    <w:p w14:paraId="46B5E8CB" w14:textId="2EC96792" w:rsidR="00762B18" w:rsidRDefault="00762B18" w:rsidP="00762B18">
      <w:pPr>
        <w:pStyle w:val="ListParagraph"/>
        <w:numPr>
          <w:ilvl w:val="1"/>
          <w:numId w:val="1"/>
        </w:numPr>
      </w:pPr>
      <w:r>
        <w:t>Then, choose “Prepare New Supplement”</w:t>
      </w:r>
    </w:p>
    <w:p w14:paraId="61398114" w14:textId="4DA3DAD7" w:rsidR="00762B18" w:rsidRDefault="00762B18" w:rsidP="00762B18">
      <w:pPr>
        <w:pStyle w:val="ListParagraph"/>
        <w:numPr>
          <w:ilvl w:val="1"/>
          <w:numId w:val="1"/>
        </w:numPr>
      </w:pPr>
      <w:r>
        <w:t>Next, select your active award that is to be supplemented.</w:t>
      </w:r>
    </w:p>
    <w:p w14:paraId="40B9950D" w14:textId="58E8EFF9" w:rsidR="00762B18" w:rsidRDefault="00762B18" w:rsidP="00762B18">
      <w:pPr>
        <w:pStyle w:val="ListParagraph"/>
        <w:numPr>
          <w:ilvl w:val="1"/>
          <w:numId w:val="1"/>
        </w:numPr>
      </w:pPr>
      <w:r>
        <w:t>Documents that will be uploaded:</w:t>
      </w:r>
    </w:p>
    <w:p w14:paraId="7765EE4C" w14:textId="7E53A8E8" w:rsidR="00762B18" w:rsidRDefault="00762B18" w:rsidP="00762B18">
      <w:pPr>
        <w:pStyle w:val="ListParagraph"/>
        <w:numPr>
          <w:ilvl w:val="2"/>
          <w:numId w:val="1"/>
        </w:numPr>
      </w:pPr>
      <w:r>
        <w:t>Summary of Proposed Work</w:t>
      </w:r>
    </w:p>
    <w:p w14:paraId="5A3AA5F8" w14:textId="0969536D" w:rsidR="00762B18" w:rsidRDefault="00762B18" w:rsidP="00762B18">
      <w:pPr>
        <w:pStyle w:val="ListParagraph"/>
        <w:numPr>
          <w:ilvl w:val="2"/>
          <w:numId w:val="1"/>
        </w:numPr>
      </w:pPr>
      <w:r>
        <w:t>Justification for Supplemental Funding</w:t>
      </w:r>
    </w:p>
    <w:p w14:paraId="4FDB2D28" w14:textId="2E2C5D8D" w:rsidR="00762B18" w:rsidRDefault="00762B18" w:rsidP="00762B18">
      <w:pPr>
        <w:pStyle w:val="ListParagraph"/>
        <w:numPr>
          <w:ilvl w:val="2"/>
          <w:numId w:val="1"/>
        </w:numPr>
      </w:pPr>
      <w:r>
        <w:t>Budget Justification</w:t>
      </w:r>
    </w:p>
    <w:p w14:paraId="618720C4" w14:textId="6E193CD9" w:rsidR="00762B18" w:rsidRDefault="00762B18" w:rsidP="00762B18">
      <w:pPr>
        <w:pStyle w:val="ListParagraph"/>
        <w:numPr>
          <w:ilvl w:val="2"/>
          <w:numId w:val="1"/>
        </w:numPr>
      </w:pPr>
      <w:r>
        <w:t xml:space="preserve">Student </w:t>
      </w:r>
      <w:proofErr w:type="spellStart"/>
      <w:r>
        <w:t>biosketches</w:t>
      </w:r>
      <w:proofErr w:type="spellEnd"/>
      <w:r>
        <w:t xml:space="preserve"> (if applicable) – (under Other Supplementary Documents)</w:t>
      </w:r>
    </w:p>
    <w:p w14:paraId="070C5C79" w14:textId="0133E5BA" w:rsidR="00762B18" w:rsidRDefault="00762B18" w:rsidP="00762B18">
      <w:pPr>
        <w:pStyle w:val="ListParagraph"/>
        <w:numPr>
          <w:ilvl w:val="1"/>
          <w:numId w:val="1"/>
        </w:numPr>
      </w:pPr>
      <w:r>
        <w:t>Budget entry – all student costs are entered under Line F – Participant Support Costs (Note: Indirect costs are not allowed.)</w:t>
      </w:r>
    </w:p>
    <w:p w14:paraId="2F2CD2F1" w14:textId="40D6B335" w:rsidR="00701E56" w:rsidRPr="00701E56" w:rsidRDefault="00701E56" w:rsidP="00701E56">
      <w:pPr>
        <w:spacing w:after="0"/>
        <w:ind w:left="1440"/>
        <w:rPr>
          <w:i/>
          <w:iCs/>
        </w:rPr>
      </w:pPr>
      <w:r w:rsidRPr="00701E56">
        <w:rPr>
          <w:i/>
          <w:iCs/>
        </w:rPr>
        <w:t>(***</w:t>
      </w:r>
      <w:r w:rsidRPr="00701E56">
        <w:rPr>
          <w:b/>
          <w:bCs/>
          <w:i/>
          <w:iCs/>
        </w:rPr>
        <w:t>Funding amount</w:t>
      </w:r>
      <w:r w:rsidRPr="00701E56">
        <w:rPr>
          <w:i/>
          <w:iCs/>
        </w:rPr>
        <w:t>: Most programs provide a maximum level of support of $8,000 per student stipend, and with the program officer’s approval, travel funds for research at field sites or presenting at an academic conference. An REU supplement typically allows support for up to two students. Exceptions may arise for center/large-scale research awards that want to request more than two students, but this request requires program officer approval before submission.</w:t>
      </w:r>
      <w:r w:rsidRPr="00701E56">
        <w:rPr>
          <w:i/>
          <w:iCs/>
        </w:rPr>
        <w:t>)</w:t>
      </w:r>
    </w:p>
    <w:p w14:paraId="5BE11DFF" w14:textId="65A52AE9" w:rsidR="00701E56" w:rsidRDefault="00701E56" w:rsidP="00701E56">
      <w:pPr>
        <w:pStyle w:val="ListParagraph"/>
        <w:ind w:left="1440"/>
      </w:pPr>
    </w:p>
    <w:sectPr w:rsidR="00701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84AB9"/>
    <w:multiLevelType w:val="hybridMultilevel"/>
    <w:tmpl w:val="17486E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91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18"/>
    <w:rsid w:val="000D2ABC"/>
    <w:rsid w:val="004048E3"/>
    <w:rsid w:val="00701E56"/>
    <w:rsid w:val="00762B18"/>
    <w:rsid w:val="007E319F"/>
    <w:rsid w:val="00807EA6"/>
    <w:rsid w:val="008674DF"/>
    <w:rsid w:val="00A42EF2"/>
    <w:rsid w:val="00AF48F6"/>
    <w:rsid w:val="00EB3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05C1"/>
  <w15:chartTrackingRefBased/>
  <w15:docId w15:val="{451F41E0-F77B-49E0-86DA-951374E0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B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B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B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B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B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B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B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B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B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B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B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B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B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B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B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B18"/>
    <w:rPr>
      <w:rFonts w:eastAsiaTheme="majorEastAsia" w:cstheme="majorBidi"/>
      <w:color w:val="272727" w:themeColor="text1" w:themeTint="D8"/>
    </w:rPr>
  </w:style>
  <w:style w:type="paragraph" w:styleId="Title">
    <w:name w:val="Title"/>
    <w:basedOn w:val="Normal"/>
    <w:next w:val="Normal"/>
    <w:link w:val="TitleChar"/>
    <w:uiPriority w:val="10"/>
    <w:qFormat/>
    <w:rsid w:val="00762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B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B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B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B18"/>
    <w:pPr>
      <w:spacing w:before="160"/>
      <w:jc w:val="center"/>
    </w:pPr>
    <w:rPr>
      <w:i/>
      <w:iCs/>
      <w:color w:val="404040" w:themeColor="text1" w:themeTint="BF"/>
    </w:rPr>
  </w:style>
  <w:style w:type="character" w:customStyle="1" w:styleId="QuoteChar">
    <w:name w:val="Quote Char"/>
    <w:basedOn w:val="DefaultParagraphFont"/>
    <w:link w:val="Quote"/>
    <w:uiPriority w:val="29"/>
    <w:rsid w:val="00762B18"/>
    <w:rPr>
      <w:i/>
      <w:iCs/>
      <w:color w:val="404040" w:themeColor="text1" w:themeTint="BF"/>
    </w:rPr>
  </w:style>
  <w:style w:type="paragraph" w:styleId="ListParagraph">
    <w:name w:val="List Paragraph"/>
    <w:basedOn w:val="Normal"/>
    <w:uiPriority w:val="34"/>
    <w:qFormat/>
    <w:rsid w:val="00762B18"/>
    <w:pPr>
      <w:ind w:left="720"/>
      <w:contextualSpacing/>
    </w:pPr>
  </w:style>
  <w:style w:type="character" w:styleId="IntenseEmphasis">
    <w:name w:val="Intense Emphasis"/>
    <w:basedOn w:val="DefaultParagraphFont"/>
    <w:uiPriority w:val="21"/>
    <w:qFormat/>
    <w:rsid w:val="00762B18"/>
    <w:rPr>
      <w:i/>
      <w:iCs/>
      <w:color w:val="0F4761" w:themeColor="accent1" w:themeShade="BF"/>
    </w:rPr>
  </w:style>
  <w:style w:type="paragraph" w:styleId="IntenseQuote">
    <w:name w:val="Intense Quote"/>
    <w:basedOn w:val="Normal"/>
    <w:next w:val="Normal"/>
    <w:link w:val="IntenseQuoteChar"/>
    <w:uiPriority w:val="30"/>
    <w:qFormat/>
    <w:rsid w:val="00762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B18"/>
    <w:rPr>
      <w:i/>
      <w:iCs/>
      <w:color w:val="0F4761" w:themeColor="accent1" w:themeShade="BF"/>
    </w:rPr>
  </w:style>
  <w:style w:type="character" w:styleId="IntenseReference">
    <w:name w:val="Intense Reference"/>
    <w:basedOn w:val="DefaultParagraphFont"/>
    <w:uiPriority w:val="32"/>
    <w:qFormat/>
    <w:rsid w:val="00762B18"/>
    <w:rPr>
      <w:b/>
      <w:bCs/>
      <w:smallCaps/>
      <w:color w:val="0F4761" w:themeColor="accent1" w:themeShade="BF"/>
      <w:spacing w:val="5"/>
    </w:rPr>
  </w:style>
  <w:style w:type="character" w:styleId="Hyperlink">
    <w:name w:val="Hyperlink"/>
    <w:basedOn w:val="DefaultParagraphFont"/>
    <w:uiPriority w:val="99"/>
    <w:unhideWhenUsed/>
    <w:rsid w:val="004048E3"/>
    <w:rPr>
      <w:color w:val="467886" w:themeColor="hyperlink"/>
      <w:u w:val="single"/>
    </w:rPr>
  </w:style>
  <w:style w:type="character" w:styleId="UnresolvedMention">
    <w:name w:val="Unresolved Mention"/>
    <w:basedOn w:val="DefaultParagraphFont"/>
    <w:uiPriority w:val="99"/>
    <w:semiHidden/>
    <w:unhideWhenUsed/>
    <w:rsid w:val="00404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sf.gov/funding/opportunities/reu-research-experiences-undergraduates/nsf23-601/solici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Devereux, Emily</dc:creator>
  <cp:keywords/>
  <dc:description/>
  <cp:lastModifiedBy>Devereux, Emily</cp:lastModifiedBy>
  <cp:revision>5</cp:revision>
  <dcterms:created xsi:type="dcterms:W3CDTF">2026-09-04T17:32:00Z</dcterms:created>
  <dcterms:modified xsi:type="dcterms:W3CDTF">2026-09-04T17:53:00Z</dcterms:modified>
</cp:coreProperties>
</file>